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吉林省长春市九台区城子街街道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91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_Toc18429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_Toc18429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_Toc25415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_Toc25415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_Toc7742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_Toc7742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842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建设长岭村民俗博物馆项目，推动辖区文化旅游发展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维护铜匠村战斗遗址，弘扬爱国主义精神</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541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774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3E9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2025-06-27T11:06:03Z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2530DBF964784B6D945922EDDCFB428E</vt:lpwstr>
  </property>
</Properties>
</file>